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D292C" w14:textId="77777777" w:rsidR="00AF3E83" w:rsidRPr="000216EA" w:rsidRDefault="00FE2496">
      <w:pPr>
        <w:pStyle w:val="Body"/>
        <w:rPr>
          <w:b/>
          <w:bCs/>
          <w:sz w:val="44"/>
          <w:szCs w:val="44"/>
        </w:rPr>
      </w:pPr>
      <w:r w:rsidRPr="000216EA">
        <w:rPr>
          <w:b/>
          <w:bCs/>
          <w:sz w:val="44"/>
          <w:szCs w:val="44"/>
        </w:rPr>
        <w:t>Press/ Media Materials</w:t>
      </w:r>
    </w:p>
    <w:p w14:paraId="1F914B10" w14:textId="77777777" w:rsidR="00AF3E83" w:rsidRPr="000216EA" w:rsidRDefault="00AF3E83">
      <w:pPr>
        <w:pStyle w:val="Body"/>
        <w:rPr>
          <w:rFonts w:eastAsia="Times New Roman" w:cs="Times New Roman"/>
        </w:rPr>
      </w:pPr>
    </w:p>
    <w:p w14:paraId="23F962A1" w14:textId="77777777" w:rsidR="00AF3E83" w:rsidRPr="000216EA" w:rsidRDefault="00FE2496">
      <w:pPr>
        <w:pStyle w:val="Body"/>
        <w:rPr>
          <w:b/>
          <w:bCs/>
          <w:sz w:val="30"/>
          <w:szCs w:val="30"/>
        </w:rPr>
      </w:pPr>
      <w:r w:rsidRPr="000216EA">
        <w:rPr>
          <w:b/>
          <w:bCs/>
          <w:sz w:val="30"/>
          <w:szCs w:val="30"/>
        </w:rPr>
        <w:t>Bio</w:t>
      </w:r>
    </w:p>
    <w:p w14:paraId="31498EB5" w14:textId="77777777" w:rsidR="00AF3E83" w:rsidRPr="000216EA" w:rsidRDefault="00AF3E83">
      <w:pPr>
        <w:pStyle w:val="Body"/>
        <w:rPr>
          <w:rFonts w:eastAsia="Times New Roman" w:cs="Times New Roman"/>
        </w:rPr>
      </w:pPr>
    </w:p>
    <w:p w14:paraId="32410CEE" w14:textId="0E1B12D2" w:rsidR="00DA6681" w:rsidRPr="00DA6681" w:rsidRDefault="00DA6681" w:rsidP="00DA6681">
      <w:pPr>
        <w:jc w:val="both"/>
        <w:rPr>
          <w:rStyle w:val="Strong"/>
          <w:b w:val="0"/>
          <w:bCs w:val="0"/>
          <w:sz w:val="28"/>
          <w:szCs w:val="28"/>
        </w:rPr>
      </w:pPr>
      <w:r w:rsidRPr="002720E4">
        <w:rPr>
          <w:b/>
          <w:bCs/>
          <w:color w:val="000000" w:themeColor="text1"/>
          <w:sz w:val="28"/>
          <w:szCs w:val="28"/>
        </w:rPr>
        <w:t xml:space="preserve">Tracey </w:t>
      </w:r>
      <w:r w:rsidRPr="002720E4">
        <w:rPr>
          <w:rStyle w:val="Strong"/>
          <w:sz w:val="28"/>
          <w:szCs w:val="28"/>
        </w:rPr>
        <w:t>Livesay</w:t>
      </w:r>
      <w:r w:rsidRPr="002720E4">
        <w:rPr>
          <w:sz w:val="28"/>
          <w:szCs w:val="28"/>
        </w:rPr>
        <w:t xml:space="preserve">’s upcoming release, </w:t>
      </w:r>
      <w:r w:rsidRPr="002720E4">
        <w:rPr>
          <w:b/>
          <w:bCs/>
          <w:sz w:val="28"/>
          <w:szCs w:val="28"/>
        </w:rPr>
        <w:t>THE DUCHESS EFFECT</w:t>
      </w:r>
      <w:r w:rsidRPr="002720E4">
        <w:rPr>
          <w:sz w:val="28"/>
          <w:szCs w:val="28"/>
        </w:rPr>
        <w:t xml:space="preserve">, is the sequel to last summer’s </w:t>
      </w:r>
      <w:r w:rsidRPr="002720E4">
        <w:rPr>
          <w:i/>
          <w:iCs/>
          <w:sz w:val="28"/>
          <w:szCs w:val="28"/>
        </w:rPr>
        <w:t>American Royalty</w:t>
      </w:r>
      <w:r w:rsidRPr="002720E4">
        <w:rPr>
          <w:sz w:val="28"/>
          <w:szCs w:val="28"/>
        </w:rPr>
        <w:t xml:space="preserve">, which evokes the </w:t>
      </w:r>
      <w:r w:rsidR="002325C8" w:rsidRPr="002720E4">
        <w:rPr>
          <w:sz w:val="28"/>
          <w:szCs w:val="28"/>
        </w:rPr>
        <w:t>real-life</w:t>
      </w:r>
      <w:r w:rsidRPr="002720E4">
        <w:rPr>
          <w:sz w:val="28"/>
          <w:szCs w:val="28"/>
        </w:rPr>
        <w:t xml:space="preserve"> romance between Prince Harry and Duchess Meghan Markle, if Meghan was Megan </w:t>
      </w:r>
      <w:proofErr w:type="gramStart"/>
      <w:r w:rsidRPr="002720E4">
        <w:rPr>
          <w:sz w:val="28"/>
          <w:szCs w:val="28"/>
        </w:rPr>
        <w:t>Thee</w:t>
      </w:r>
      <w:proofErr w:type="gramEnd"/>
      <w:r w:rsidRPr="002720E4">
        <w:rPr>
          <w:sz w:val="28"/>
          <w:szCs w:val="28"/>
        </w:rPr>
        <w:t xml:space="preserve"> Stallion </w:t>
      </w:r>
      <w:r>
        <w:rPr>
          <w:sz w:val="28"/>
          <w:szCs w:val="28"/>
        </w:rPr>
        <w:t xml:space="preserve">and </w:t>
      </w:r>
      <w:r w:rsidRPr="002720E4">
        <w:rPr>
          <w:sz w:val="28"/>
          <w:szCs w:val="28"/>
        </w:rPr>
        <w:t>was on virtually every summer 2022 reading list. Entertainment Weekly</w:t>
      </w:r>
      <w:r w:rsidRPr="002720E4">
        <w:rPr>
          <w:b/>
          <w:bCs/>
          <w:sz w:val="28"/>
          <w:szCs w:val="28"/>
        </w:rPr>
        <w:t xml:space="preserve"> </w:t>
      </w:r>
      <w:r w:rsidRPr="002720E4">
        <w:rPr>
          <w:sz w:val="28"/>
          <w:szCs w:val="28"/>
        </w:rPr>
        <w:t xml:space="preserve">called </w:t>
      </w:r>
      <w:r w:rsidRPr="002720E4">
        <w:rPr>
          <w:i/>
          <w:iCs/>
          <w:sz w:val="28"/>
          <w:szCs w:val="28"/>
        </w:rPr>
        <w:t>American Royalty</w:t>
      </w:r>
      <w:r w:rsidRPr="002720E4">
        <w:rPr>
          <w:sz w:val="28"/>
          <w:szCs w:val="28"/>
        </w:rPr>
        <w:t xml:space="preserve"> one of the “crowning achievements of the summer,” The Washington Post</w:t>
      </w:r>
      <w:r w:rsidRPr="002720E4">
        <w:rPr>
          <w:b/>
          <w:bCs/>
          <w:sz w:val="28"/>
          <w:szCs w:val="28"/>
        </w:rPr>
        <w:t xml:space="preserve"> </w:t>
      </w:r>
      <w:r w:rsidRPr="002720E4">
        <w:rPr>
          <w:sz w:val="28"/>
          <w:szCs w:val="28"/>
        </w:rPr>
        <w:t>hinted that it felt like a real-life royal romance, “but steamier,” and Oprah Daily</w:t>
      </w:r>
      <w:r w:rsidRPr="002720E4">
        <w:rPr>
          <w:b/>
          <w:bCs/>
          <w:sz w:val="28"/>
          <w:szCs w:val="28"/>
        </w:rPr>
        <w:t xml:space="preserve"> </w:t>
      </w:r>
      <w:r w:rsidRPr="002720E4">
        <w:rPr>
          <w:sz w:val="28"/>
          <w:szCs w:val="28"/>
        </w:rPr>
        <w:t xml:space="preserve">praised the book as “sexy, resonant, and real.” </w:t>
      </w:r>
      <w:r>
        <w:rPr>
          <w:sz w:val="28"/>
          <w:szCs w:val="28"/>
        </w:rPr>
        <w:t>Tracey</w:t>
      </w:r>
      <w:r w:rsidRPr="002720E4">
        <w:rPr>
          <w:sz w:val="28"/>
          <w:szCs w:val="28"/>
        </w:rPr>
        <w:t xml:space="preserve"> is </w:t>
      </w:r>
      <w:r w:rsidRPr="002720E4">
        <w:rPr>
          <w:color w:val="000000"/>
          <w:sz w:val="28"/>
          <w:szCs w:val="28"/>
        </w:rPr>
        <w:t xml:space="preserve">the 2021 Emma Award winner for Best Interracial Romance for </w:t>
      </w:r>
      <w:r w:rsidRPr="002720E4">
        <w:rPr>
          <w:i/>
          <w:iCs/>
          <w:color w:val="000000"/>
          <w:sz w:val="28"/>
          <w:szCs w:val="28"/>
        </w:rPr>
        <w:t>Like Lovers Do</w:t>
      </w:r>
      <w:r w:rsidRPr="002720E4">
        <w:rPr>
          <w:color w:val="000000"/>
          <w:sz w:val="28"/>
          <w:szCs w:val="28"/>
        </w:rPr>
        <w:t xml:space="preserve">, which was also named one of the 100 Best Fiction Books of 2020 by Kirkus Reviews. </w:t>
      </w:r>
      <w:r w:rsidRPr="002720E4">
        <w:rPr>
          <w:color w:val="000000" w:themeColor="text1"/>
          <w:sz w:val="28"/>
          <w:szCs w:val="28"/>
          <w:shd w:val="clear" w:color="auto" w:fill="FFFFFF"/>
        </w:rPr>
        <w:t xml:space="preserve">A former criminal defense attorney, </w:t>
      </w:r>
      <w:r>
        <w:rPr>
          <w:color w:val="000000" w:themeColor="text1"/>
          <w:sz w:val="28"/>
          <w:szCs w:val="28"/>
          <w:shd w:val="clear" w:color="auto" w:fill="FFFFFF"/>
        </w:rPr>
        <w:t>she</w:t>
      </w:r>
      <w:r w:rsidRPr="002720E4">
        <w:rPr>
          <w:color w:val="000000" w:themeColor="text1"/>
          <w:sz w:val="28"/>
          <w:szCs w:val="28"/>
          <w:shd w:val="clear" w:color="auto" w:fill="FFFFFF"/>
        </w:rPr>
        <w:t xml:space="preserve"> lives in Virginia with her husband</w:t>
      </w:r>
      <w:r>
        <w:rPr>
          <w:color w:val="000000" w:themeColor="text1"/>
          <w:sz w:val="28"/>
          <w:szCs w:val="28"/>
          <w:shd w:val="clear" w:color="auto" w:fill="FFFFFF"/>
        </w:rPr>
        <w:t>—</w:t>
      </w:r>
      <w:r w:rsidRPr="002720E4">
        <w:rPr>
          <w:sz w:val="28"/>
          <w:szCs w:val="28"/>
        </w:rPr>
        <w:t>who she met on the very first day of law school</w:t>
      </w:r>
      <w:r>
        <w:rPr>
          <w:sz w:val="28"/>
          <w:szCs w:val="28"/>
        </w:rPr>
        <w:t>—and</w:t>
      </w:r>
      <w:r w:rsidRPr="002720E4">
        <w:rPr>
          <w:color w:val="000000" w:themeColor="text1"/>
          <w:sz w:val="28"/>
          <w:szCs w:val="28"/>
          <w:shd w:val="clear" w:color="auto" w:fill="FFFFFF"/>
        </w:rPr>
        <w:t xml:space="preserve"> </w:t>
      </w:r>
      <w:r w:rsidRPr="00DA6681">
        <w:rPr>
          <w:rStyle w:val="Strong"/>
          <w:b w:val="0"/>
          <w:bCs w:val="0"/>
          <w:sz w:val="28"/>
          <w:szCs w:val="28"/>
        </w:rPr>
        <w:t xml:space="preserve">is counting down the days until they have an empty nest. (Don’t worry, their three kids are </w:t>
      </w:r>
      <w:proofErr w:type="gramStart"/>
      <w:r w:rsidRPr="00DA6681">
        <w:rPr>
          <w:rStyle w:val="Strong"/>
          <w:b w:val="0"/>
          <w:bCs w:val="0"/>
          <w:sz w:val="28"/>
          <w:szCs w:val="28"/>
        </w:rPr>
        <w:t>well aware</w:t>
      </w:r>
      <w:proofErr w:type="gramEnd"/>
      <w:r w:rsidRPr="00DA6681">
        <w:rPr>
          <w:rStyle w:val="Strong"/>
          <w:b w:val="0"/>
          <w:bCs w:val="0"/>
          <w:sz w:val="28"/>
          <w:szCs w:val="28"/>
        </w:rPr>
        <w:t>.)</w:t>
      </w:r>
    </w:p>
    <w:p w14:paraId="0B0AA3F8" w14:textId="77777777" w:rsidR="00DA6681" w:rsidRPr="00944203" w:rsidRDefault="00DA6681" w:rsidP="00944203">
      <w:pPr>
        <w:pStyle w:val="NormalWeb"/>
        <w:rPr>
          <w:sz w:val="28"/>
          <w:szCs w:val="28"/>
        </w:rPr>
      </w:pPr>
    </w:p>
    <w:p w14:paraId="138FB495" w14:textId="77777777" w:rsidR="00944203" w:rsidRDefault="00944203" w:rsidP="00944203">
      <w:pPr>
        <w:pStyle w:val="NormalWeb"/>
      </w:pPr>
      <w:r>
        <w:t> </w:t>
      </w:r>
    </w:p>
    <w:p w14:paraId="4A9E417D" w14:textId="77777777" w:rsidR="000216EA" w:rsidRDefault="00FE2496">
      <w:pPr>
        <w:pStyle w:val="Default"/>
        <w:rPr>
          <w:rFonts w:ascii="Cambria" w:hAnsi="Cambria"/>
          <w:b/>
          <w:bCs/>
          <w:sz w:val="30"/>
          <w:szCs w:val="30"/>
        </w:rPr>
      </w:pPr>
      <w:r w:rsidRPr="000216EA">
        <w:rPr>
          <w:rFonts w:ascii="Cambria" w:hAnsi="Cambria"/>
          <w:b/>
          <w:bCs/>
          <w:sz w:val="30"/>
          <w:szCs w:val="30"/>
        </w:rPr>
        <w:t>Connections</w:t>
      </w:r>
    </w:p>
    <w:p w14:paraId="263DE47B" w14:textId="304A0721" w:rsidR="00DB0725" w:rsidRDefault="00FE2496">
      <w:pPr>
        <w:pStyle w:val="Default"/>
        <w:rPr>
          <w:rFonts w:ascii="Cambria" w:hAnsi="Cambria"/>
          <w:sz w:val="24"/>
          <w:szCs w:val="24"/>
        </w:rPr>
      </w:pPr>
      <w:r w:rsidRPr="000216EA">
        <w:rPr>
          <w:rFonts w:ascii="Cambria" w:hAnsi="Cambria"/>
          <w:sz w:val="24"/>
          <w:szCs w:val="24"/>
        </w:rPr>
        <w:br/>
      </w:r>
      <w:hyperlink r:id="rId6" w:history="1">
        <w:r w:rsidRPr="000216EA">
          <w:rPr>
            <w:rStyle w:val="Hyperlink0"/>
            <w:rFonts w:ascii="Cambria" w:hAnsi="Cambria"/>
            <w:sz w:val="24"/>
            <w:szCs w:val="24"/>
          </w:rPr>
          <w:t>Website</w:t>
        </w:r>
      </w:hyperlink>
      <w:r w:rsidRPr="000216EA">
        <w:rPr>
          <w:rFonts w:ascii="Cambria" w:hAnsi="Cambria"/>
          <w:sz w:val="24"/>
          <w:szCs w:val="24"/>
        </w:rPr>
        <w:t xml:space="preserve"> (</w:t>
      </w:r>
      <w:hyperlink r:id="rId7" w:history="1">
        <w:r w:rsidR="00DB0725" w:rsidRPr="00FB4A54">
          <w:rPr>
            <w:rStyle w:val="Hyperlink"/>
            <w:rFonts w:ascii="Cambria" w:hAnsi="Cambria"/>
            <w:sz w:val="24"/>
            <w:szCs w:val="24"/>
          </w:rPr>
          <w:t>http://www.traceylivesay.com</w:t>
        </w:r>
      </w:hyperlink>
      <w:r w:rsidRPr="000216EA">
        <w:rPr>
          <w:rFonts w:ascii="Cambria" w:hAnsi="Cambria"/>
          <w:sz w:val="24"/>
          <w:szCs w:val="24"/>
        </w:rPr>
        <w:t>)</w:t>
      </w:r>
    </w:p>
    <w:p w14:paraId="23004BD1" w14:textId="77777777" w:rsidR="00DB0725" w:rsidRPr="000216EA" w:rsidRDefault="00000000" w:rsidP="00DB0725">
      <w:pPr>
        <w:pStyle w:val="Default"/>
        <w:rPr>
          <w:rFonts w:ascii="Cambria" w:eastAsia="Times New Roman" w:hAnsi="Cambria" w:cs="Times New Roman"/>
          <w:sz w:val="24"/>
          <w:szCs w:val="24"/>
        </w:rPr>
      </w:pPr>
      <w:hyperlink r:id="rId8" w:history="1">
        <w:r w:rsidR="00DB0725" w:rsidRPr="000216EA">
          <w:rPr>
            <w:rStyle w:val="Hyperlink0"/>
            <w:rFonts w:ascii="Cambria" w:hAnsi="Cambria"/>
            <w:sz w:val="24"/>
            <w:szCs w:val="24"/>
            <w:lang w:val="da-DK"/>
          </w:rPr>
          <w:t>Instagram</w:t>
        </w:r>
      </w:hyperlink>
      <w:r w:rsidR="00DB0725" w:rsidRPr="000216EA">
        <w:rPr>
          <w:rFonts w:ascii="Cambria" w:hAnsi="Cambria"/>
          <w:sz w:val="24"/>
          <w:szCs w:val="24"/>
        </w:rPr>
        <w:t> (https://www.instagram.com/tracey.livesay/)</w:t>
      </w:r>
    </w:p>
    <w:p w14:paraId="025F4230" w14:textId="41DA025C" w:rsidR="00AF3E83" w:rsidRPr="000216EA" w:rsidRDefault="00DB0725">
      <w:pPr>
        <w:pStyle w:val="Default"/>
        <w:rPr>
          <w:rFonts w:ascii="Cambria" w:eastAsia="Times New Roman" w:hAnsi="Cambria" w:cs="Times New Roman"/>
          <w:sz w:val="24"/>
          <w:szCs w:val="24"/>
        </w:rPr>
      </w:pPr>
      <w:r>
        <w:rPr>
          <w:rStyle w:val="None"/>
          <w:rFonts w:ascii="Cambria" w:hAnsi="Cambria"/>
          <w:sz w:val="24"/>
          <w:szCs w:val="24"/>
        </w:rPr>
        <w:t>TikTok (@</w:t>
      </w:r>
      <w:proofErr w:type="gramStart"/>
      <w:r>
        <w:rPr>
          <w:rStyle w:val="None"/>
          <w:rFonts w:ascii="Cambria" w:hAnsi="Cambria"/>
          <w:sz w:val="24"/>
          <w:szCs w:val="24"/>
        </w:rPr>
        <w:t>tracey.livesay</w:t>
      </w:r>
      <w:proofErr w:type="gramEnd"/>
      <w:r>
        <w:rPr>
          <w:rStyle w:val="None"/>
          <w:rFonts w:ascii="Cambria" w:hAnsi="Cambria"/>
          <w:sz w:val="24"/>
          <w:szCs w:val="24"/>
        </w:rPr>
        <w:t>)</w:t>
      </w:r>
      <w:r w:rsidR="00FE2496" w:rsidRPr="000216EA">
        <w:rPr>
          <w:rStyle w:val="None"/>
          <w:rFonts w:ascii="Cambria" w:hAnsi="Cambria"/>
          <w:sz w:val="24"/>
          <w:szCs w:val="24"/>
        </w:rPr>
        <w:br/>
      </w:r>
      <w:hyperlink r:id="rId9" w:history="1">
        <w:r w:rsidR="00FE2496" w:rsidRPr="000216EA">
          <w:rPr>
            <w:rStyle w:val="Hyperlink0"/>
            <w:rFonts w:ascii="Cambria" w:hAnsi="Cambria"/>
            <w:sz w:val="24"/>
            <w:szCs w:val="24"/>
            <w:lang w:val="nl-NL"/>
          </w:rPr>
          <w:t>Facebook</w:t>
        </w:r>
      </w:hyperlink>
      <w:r w:rsidR="00FE2496" w:rsidRPr="000216EA">
        <w:rPr>
          <w:rFonts w:ascii="Cambria" w:hAnsi="Cambria"/>
          <w:sz w:val="24"/>
          <w:szCs w:val="24"/>
        </w:rPr>
        <w:t> (https://www.facebook.com/TraceyLivesayAuthor)</w:t>
      </w:r>
    </w:p>
    <w:p w14:paraId="1B7ADA58" w14:textId="77777777" w:rsidR="00AF3E83" w:rsidRPr="000216EA" w:rsidRDefault="00000000">
      <w:pPr>
        <w:pStyle w:val="Default"/>
        <w:rPr>
          <w:rFonts w:ascii="Cambria" w:eastAsia="Times New Roman" w:hAnsi="Cambria" w:cs="Times New Roman"/>
          <w:sz w:val="24"/>
          <w:szCs w:val="24"/>
        </w:rPr>
      </w:pPr>
      <w:hyperlink r:id="rId10" w:history="1">
        <w:r w:rsidR="00FE2496" w:rsidRPr="000216EA">
          <w:rPr>
            <w:rStyle w:val="Hyperlink0"/>
            <w:rFonts w:ascii="Cambria" w:hAnsi="Cambria"/>
            <w:sz w:val="24"/>
            <w:szCs w:val="24"/>
          </w:rPr>
          <w:t>Twitter</w:t>
        </w:r>
      </w:hyperlink>
      <w:r w:rsidR="00FE2496" w:rsidRPr="000216EA">
        <w:rPr>
          <w:rFonts w:ascii="Cambria" w:hAnsi="Cambria"/>
          <w:sz w:val="24"/>
          <w:szCs w:val="24"/>
        </w:rPr>
        <w:t> (https://twitter.com/tlivesay)</w:t>
      </w:r>
    </w:p>
    <w:p w14:paraId="4ADBC219" w14:textId="77777777" w:rsidR="00AF3E83" w:rsidRPr="000216EA" w:rsidRDefault="00000000">
      <w:pPr>
        <w:pStyle w:val="Default"/>
        <w:rPr>
          <w:rStyle w:val="None"/>
          <w:rFonts w:ascii="Cambria" w:eastAsia="Times New Roman" w:hAnsi="Cambria" w:cs="Times New Roman"/>
          <w:color w:val="262626"/>
          <w:sz w:val="24"/>
          <w:szCs w:val="24"/>
          <w:u w:color="262626"/>
        </w:rPr>
      </w:pPr>
      <w:hyperlink r:id="rId11" w:history="1">
        <w:r w:rsidR="00FE2496" w:rsidRPr="000216EA">
          <w:rPr>
            <w:rStyle w:val="Hyperlink1"/>
            <w:rFonts w:ascii="Cambria" w:hAnsi="Cambria"/>
            <w:sz w:val="24"/>
            <w:szCs w:val="24"/>
          </w:rPr>
          <w:t>Contact</w:t>
        </w:r>
      </w:hyperlink>
      <w:r w:rsidR="00FE2496" w:rsidRPr="000216EA">
        <w:rPr>
          <w:rFonts w:ascii="Cambria" w:hAnsi="Cambria"/>
          <w:sz w:val="24"/>
          <w:szCs w:val="24"/>
        </w:rPr>
        <w:t xml:space="preserve"> (http://www.traceylivesay.com/contact/)</w:t>
      </w:r>
    </w:p>
    <w:p w14:paraId="6BB21CA9" w14:textId="77777777" w:rsidR="00AF3E83" w:rsidRPr="000216EA" w:rsidRDefault="00AF3E83">
      <w:pPr>
        <w:pStyle w:val="Body"/>
        <w:rPr>
          <w:rFonts w:eastAsia="Times New Roman" w:cs="Times New Roman"/>
        </w:rPr>
      </w:pPr>
    </w:p>
    <w:p w14:paraId="2B026898" w14:textId="77777777" w:rsidR="00AF3E83" w:rsidRPr="000216EA" w:rsidRDefault="00AF3E83">
      <w:pPr>
        <w:pStyle w:val="Body"/>
        <w:rPr>
          <w:rFonts w:eastAsia="Times New Roman" w:cs="Times New Roman"/>
        </w:rPr>
      </w:pPr>
    </w:p>
    <w:p w14:paraId="167369F6" w14:textId="77777777" w:rsidR="00AF3E83" w:rsidRPr="000216EA" w:rsidRDefault="00FE2496">
      <w:pPr>
        <w:pStyle w:val="Body"/>
        <w:rPr>
          <w:rStyle w:val="None"/>
          <w:b/>
          <w:bCs/>
          <w:sz w:val="30"/>
          <w:szCs w:val="30"/>
        </w:rPr>
      </w:pPr>
      <w:r w:rsidRPr="000216EA">
        <w:rPr>
          <w:rStyle w:val="None"/>
          <w:b/>
          <w:bCs/>
          <w:sz w:val="30"/>
          <w:szCs w:val="30"/>
        </w:rPr>
        <w:t>Workshops</w:t>
      </w:r>
    </w:p>
    <w:p w14:paraId="244441ED" w14:textId="77777777" w:rsidR="000216EA" w:rsidRPr="00B55B89" w:rsidRDefault="000216EA" w:rsidP="000216EA">
      <w:pPr>
        <w:shd w:val="clear" w:color="auto" w:fill="FFFFFF"/>
        <w:spacing w:beforeAutospacing="1" w:afterAutospacing="1"/>
        <w:textAlignment w:val="baseline"/>
        <w:rPr>
          <w:rFonts w:ascii="Cambria" w:eastAsia="Times New Roman" w:hAnsi="Cambria" w:cs="Arial"/>
          <w:color w:val="000000"/>
          <w:sz w:val="26"/>
          <w:szCs w:val="26"/>
        </w:rPr>
      </w:pPr>
      <w:r w:rsidRPr="00B55B89">
        <w:rPr>
          <w:rFonts w:ascii="Cambria" w:eastAsia="Times New Roman" w:hAnsi="Cambria" w:cs="Arial"/>
          <w:b/>
          <w:bCs/>
          <w:color w:val="000000"/>
          <w:sz w:val="26"/>
          <w:szCs w:val="26"/>
          <w:bdr w:val="none" w:sz="0" w:space="0" w:color="auto" w:frame="1"/>
        </w:rPr>
        <w:t>What’s My Motivation? How to Craft Believable Characters </w:t>
      </w:r>
    </w:p>
    <w:p w14:paraId="69A1ECFF" w14:textId="77777777" w:rsidR="000216EA" w:rsidRPr="00B55B89" w:rsidRDefault="000216EA" w:rsidP="000216EA">
      <w:pPr>
        <w:shd w:val="clear" w:color="auto" w:fill="FFFFFF"/>
        <w:spacing w:before="100" w:beforeAutospacing="1" w:after="100" w:afterAutospacing="1"/>
        <w:textAlignment w:val="baseline"/>
        <w:rPr>
          <w:rFonts w:ascii="Cambria" w:eastAsia="Times New Roman" w:hAnsi="Cambria" w:cs="Arial"/>
          <w:color w:val="000000"/>
        </w:rPr>
      </w:pPr>
      <w:r w:rsidRPr="00B55B89">
        <w:rPr>
          <w:rFonts w:ascii="Cambria" w:eastAsia="Times New Roman" w:hAnsi="Cambria" w:cs="Arial"/>
          <w:color w:val="000000"/>
        </w:rPr>
        <w:t>Nothing angers readers more than characters who act with no motivation, just to service the plot. Plot comes from character, not the other way around. I’ll discuss how to craft believable characters who enhance, not detract, from your story.</w:t>
      </w:r>
    </w:p>
    <w:p w14:paraId="040DF2EB" w14:textId="77777777" w:rsidR="000216EA" w:rsidRPr="00B55B89" w:rsidRDefault="000216EA" w:rsidP="000216EA">
      <w:pPr>
        <w:shd w:val="clear" w:color="auto" w:fill="FFFFFF"/>
        <w:spacing w:beforeAutospacing="1" w:afterAutospacing="1"/>
        <w:textAlignment w:val="baseline"/>
        <w:rPr>
          <w:rFonts w:ascii="Cambria" w:eastAsia="Times New Roman" w:hAnsi="Cambria" w:cs="Arial"/>
          <w:color w:val="000000"/>
          <w:sz w:val="26"/>
          <w:szCs w:val="26"/>
        </w:rPr>
      </w:pPr>
      <w:r w:rsidRPr="00B55B89">
        <w:rPr>
          <w:rFonts w:ascii="Cambria" w:eastAsia="Times New Roman" w:hAnsi="Cambria" w:cs="Arial"/>
          <w:b/>
          <w:bCs/>
          <w:color w:val="000000"/>
          <w:sz w:val="26"/>
          <w:szCs w:val="26"/>
          <w:bdr w:val="none" w:sz="0" w:space="0" w:color="auto" w:frame="1"/>
        </w:rPr>
        <w:t>You Signed The Contract, Now What?</w:t>
      </w:r>
    </w:p>
    <w:p w14:paraId="262CD3A6" w14:textId="77777777" w:rsidR="000216EA" w:rsidRPr="00B55B89" w:rsidRDefault="000216EA" w:rsidP="000216EA">
      <w:pPr>
        <w:shd w:val="clear" w:color="auto" w:fill="FFFFFF"/>
        <w:spacing w:before="100" w:beforeAutospacing="1" w:after="100" w:afterAutospacing="1"/>
        <w:textAlignment w:val="baseline"/>
        <w:rPr>
          <w:rFonts w:ascii="Cambria" w:eastAsia="Times New Roman" w:hAnsi="Cambria" w:cs="Arial"/>
          <w:color w:val="000000"/>
        </w:rPr>
      </w:pPr>
      <w:r w:rsidRPr="00B55B89">
        <w:rPr>
          <w:rFonts w:ascii="Cambria" w:eastAsia="Times New Roman" w:hAnsi="Cambria" w:cs="Arial"/>
          <w:color w:val="000000"/>
        </w:rPr>
        <w:lastRenderedPageBreak/>
        <w:t>Want to know what happens after the novel is picked up by a publisher? This workshop is for you! Multi-published author Tracey Livesay discusses the author’s life after signing on the dotted line, as well as agents, cover art, advances, royalties, editor revisions and the similarities and differences between selling to a Big Five publishing house and a digital first house. </w:t>
      </w:r>
    </w:p>
    <w:p w14:paraId="400BD161" w14:textId="77777777" w:rsidR="000216EA" w:rsidRDefault="000216EA" w:rsidP="000216EA">
      <w:pPr>
        <w:shd w:val="clear" w:color="auto" w:fill="FFFFFF"/>
        <w:spacing w:beforeAutospacing="1" w:afterAutospacing="1"/>
        <w:textAlignment w:val="baseline"/>
        <w:rPr>
          <w:rFonts w:ascii="Cambria" w:eastAsia="Times New Roman" w:hAnsi="Cambria" w:cs="Arial"/>
          <w:b/>
          <w:bCs/>
          <w:color w:val="000000"/>
          <w:sz w:val="26"/>
          <w:szCs w:val="26"/>
          <w:bdr w:val="none" w:sz="0" w:space="0" w:color="auto" w:frame="1"/>
        </w:rPr>
      </w:pPr>
    </w:p>
    <w:p w14:paraId="20C05C93" w14:textId="1289804D" w:rsidR="000216EA" w:rsidRPr="00B55B89" w:rsidRDefault="000216EA" w:rsidP="000216EA">
      <w:pPr>
        <w:shd w:val="clear" w:color="auto" w:fill="FFFFFF"/>
        <w:spacing w:beforeAutospacing="1" w:afterAutospacing="1"/>
        <w:textAlignment w:val="baseline"/>
        <w:rPr>
          <w:rFonts w:ascii="Cambria" w:eastAsia="Times New Roman" w:hAnsi="Cambria" w:cs="Arial"/>
          <w:color w:val="000000"/>
          <w:sz w:val="26"/>
          <w:szCs w:val="26"/>
        </w:rPr>
      </w:pPr>
      <w:r w:rsidRPr="00B55B89">
        <w:rPr>
          <w:rFonts w:ascii="Cambria" w:eastAsia="Times New Roman" w:hAnsi="Cambria" w:cs="Arial"/>
          <w:b/>
          <w:bCs/>
          <w:color w:val="000000"/>
          <w:sz w:val="26"/>
          <w:szCs w:val="26"/>
          <w:bdr w:val="none" w:sz="0" w:space="0" w:color="auto" w:frame="1"/>
        </w:rPr>
        <w:t>Romancing the Rosetta Stone</w:t>
      </w:r>
    </w:p>
    <w:p w14:paraId="0EAC4201" w14:textId="77777777" w:rsidR="000216EA" w:rsidRPr="00B55B89" w:rsidRDefault="000216EA" w:rsidP="000216EA">
      <w:pPr>
        <w:shd w:val="clear" w:color="auto" w:fill="FFFFFF"/>
        <w:spacing w:before="100" w:beforeAutospacing="1" w:after="100" w:afterAutospacing="1"/>
        <w:textAlignment w:val="baseline"/>
        <w:rPr>
          <w:rFonts w:ascii="Cambria" w:eastAsia="Times New Roman" w:hAnsi="Cambria" w:cs="Arial"/>
          <w:color w:val="000000"/>
        </w:rPr>
      </w:pPr>
      <w:r w:rsidRPr="00B55B89">
        <w:rPr>
          <w:rFonts w:ascii="Cambria" w:eastAsia="Times New Roman" w:hAnsi="Cambria" w:cs="Arial"/>
          <w:color w:val="000000"/>
        </w:rPr>
        <w:t>Have you ever found yourself frowning during a workshop as the presenter used terms you were unfamiliar with? Nervous to raise your hand out of fear that others may jeer at your confusion? Worry no longer. There are no small questions here! Learn the basics of romance writing terminology. POV. Turning Points. Black Moments. We’ll discuss them all and you’ll find yourself fluent in the craft of Romance Writing faster than the presenter can say, “And by using deep third person POV, your reader will experience each turning point more fully, leading to a more satisfying reader experience.”</w:t>
      </w:r>
    </w:p>
    <w:p w14:paraId="7F0C1EB4" w14:textId="34433D0A" w:rsidR="00AF3E83" w:rsidRPr="000216EA" w:rsidRDefault="00AF3E83">
      <w:pPr>
        <w:pStyle w:val="Body"/>
      </w:pPr>
    </w:p>
    <w:sectPr w:rsidR="00AF3E83" w:rsidRPr="000216EA">
      <w:headerReference w:type="default" r:id="rId12"/>
      <w:foot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C0EE" w14:textId="77777777" w:rsidR="008D6F25" w:rsidRDefault="008D6F25">
      <w:r>
        <w:separator/>
      </w:r>
    </w:p>
  </w:endnote>
  <w:endnote w:type="continuationSeparator" w:id="0">
    <w:p w14:paraId="78E9B98C" w14:textId="77777777" w:rsidR="008D6F25" w:rsidRDefault="008D6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3825E" w14:textId="77777777" w:rsidR="00AF3E83" w:rsidRDefault="00AF3E83">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721C1" w14:textId="77777777" w:rsidR="008D6F25" w:rsidRDefault="008D6F25">
      <w:r>
        <w:separator/>
      </w:r>
    </w:p>
  </w:footnote>
  <w:footnote w:type="continuationSeparator" w:id="0">
    <w:p w14:paraId="509B1F90" w14:textId="77777777" w:rsidR="008D6F25" w:rsidRDefault="008D6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9F12C" w14:textId="77777777" w:rsidR="00AF3E83" w:rsidRDefault="00AF3E8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E83"/>
    <w:rsid w:val="000216EA"/>
    <w:rsid w:val="00101E4A"/>
    <w:rsid w:val="002325C8"/>
    <w:rsid w:val="006302D4"/>
    <w:rsid w:val="006A7C21"/>
    <w:rsid w:val="00863619"/>
    <w:rsid w:val="008D6F25"/>
    <w:rsid w:val="008F69E1"/>
    <w:rsid w:val="009170EC"/>
    <w:rsid w:val="00944203"/>
    <w:rsid w:val="00955046"/>
    <w:rsid w:val="00AB0B27"/>
    <w:rsid w:val="00AF3E83"/>
    <w:rsid w:val="00DA6681"/>
    <w:rsid w:val="00DB0725"/>
    <w:rsid w:val="00E81D3F"/>
    <w:rsid w:val="00EF77A2"/>
    <w:rsid w:val="00F94B26"/>
    <w:rsid w:val="00FE2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E4255B"/>
  <w15:docId w15:val="{A07DEEDD-C02F-424F-BBB5-7171F4A9B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Cambria" w:eastAsia="Cambria" w:hAnsi="Cambria" w:cs="Cambria"/>
      <w:color w:val="000000"/>
      <w:sz w:val="24"/>
      <w:szCs w:val="24"/>
      <w:u w:color="000000"/>
    </w:rPr>
  </w:style>
  <w:style w:type="paragraph" w:customStyle="1" w:styleId="Default">
    <w:name w:val="Default"/>
    <w:rPr>
      <w:rFonts w:ascii="Helvetica" w:hAnsi="Helvetica" w:cs="Arial Unicode MS"/>
      <w:color w:val="000000"/>
      <w:sz w:val="22"/>
      <w:szCs w:val="22"/>
    </w:rPr>
  </w:style>
  <w:style w:type="character" w:customStyle="1" w:styleId="None">
    <w:name w:val="None"/>
  </w:style>
  <w:style w:type="character" w:customStyle="1" w:styleId="Hyperlink0">
    <w:name w:val="Hyperlink.0"/>
    <w:basedOn w:val="None"/>
    <w:rPr>
      <w:color w:val="032EED"/>
    </w:rPr>
  </w:style>
  <w:style w:type="character" w:customStyle="1" w:styleId="Hyperlink1">
    <w:name w:val="Hyperlink.1"/>
    <w:basedOn w:val="None"/>
    <w:rPr>
      <w:color w:val="54198A"/>
    </w:rPr>
  </w:style>
  <w:style w:type="character" w:styleId="Strong">
    <w:name w:val="Strong"/>
    <w:basedOn w:val="DefaultParagraphFont"/>
    <w:uiPriority w:val="22"/>
    <w:qFormat/>
    <w:rsid w:val="00E81D3F"/>
    <w:rPr>
      <w:b/>
      <w:bCs/>
    </w:rPr>
  </w:style>
  <w:style w:type="character" w:customStyle="1" w:styleId="apple-converted-space">
    <w:name w:val="apple-converted-space"/>
    <w:basedOn w:val="DefaultParagraphFont"/>
    <w:rsid w:val="00E81D3F"/>
  </w:style>
  <w:style w:type="character" w:styleId="Emphasis">
    <w:name w:val="Emphasis"/>
    <w:basedOn w:val="DefaultParagraphFont"/>
    <w:uiPriority w:val="20"/>
    <w:qFormat/>
    <w:rsid w:val="00E81D3F"/>
    <w:rPr>
      <w:i/>
      <w:iCs/>
    </w:rPr>
  </w:style>
  <w:style w:type="character" w:styleId="UnresolvedMention">
    <w:name w:val="Unresolved Mention"/>
    <w:basedOn w:val="DefaultParagraphFont"/>
    <w:uiPriority w:val="99"/>
    <w:semiHidden/>
    <w:unhideWhenUsed/>
    <w:rsid w:val="00DB0725"/>
    <w:rPr>
      <w:color w:val="605E5C"/>
      <w:shd w:val="clear" w:color="auto" w:fill="E1DFDD"/>
    </w:rPr>
  </w:style>
  <w:style w:type="paragraph" w:styleId="NormalWeb">
    <w:name w:val="Normal (Web)"/>
    <w:basedOn w:val="Normal"/>
    <w:uiPriority w:val="99"/>
    <w:semiHidden/>
    <w:unhideWhenUsed/>
    <w:rsid w:val="0094420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644406">
      <w:bodyDiv w:val="1"/>
      <w:marLeft w:val="0"/>
      <w:marRight w:val="0"/>
      <w:marTop w:val="0"/>
      <w:marBottom w:val="0"/>
      <w:divBdr>
        <w:top w:val="none" w:sz="0" w:space="0" w:color="auto"/>
        <w:left w:val="none" w:sz="0" w:space="0" w:color="auto"/>
        <w:bottom w:val="none" w:sz="0" w:space="0" w:color="auto"/>
        <w:right w:val="none" w:sz="0" w:space="0" w:color="auto"/>
      </w:divBdr>
    </w:div>
    <w:div w:id="1928151286">
      <w:bodyDiv w:val="1"/>
      <w:marLeft w:val="0"/>
      <w:marRight w:val="0"/>
      <w:marTop w:val="0"/>
      <w:marBottom w:val="0"/>
      <w:divBdr>
        <w:top w:val="none" w:sz="0" w:space="0" w:color="auto"/>
        <w:left w:val="none" w:sz="0" w:space="0" w:color="auto"/>
        <w:bottom w:val="none" w:sz="0" w:space="0" w:color="auto"/>
        <w:right w:val="none" w:sz="0" w:space="0" w:color="auto"/>
      </w:divBdr>
      <w:divsChild>
        <w:div w:id="402262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6850705">
              <w:marLeft w:val="0"/>
              <w:marRight w:val="0"/>
              <w:marTop w:val="0"/>
              <w:marBottom w:val="0"/>
              <w:divBdr>
                <w:top w:val="none" w:sz="0" w:space="0" w:color="auto"/>
                <w:left w:val="none" w:sz="0" w:space="0" w:color="auto"/>
                <w:bottom w:val="none" w:sz="0" w:space="0" w:color="auto"/>
                <w:right w:val="none" w:sz="0" w:space="0" w:color="auto"/>
              </w:divBdr>
              <w:divsChild>
                <w:div w:id="110672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tracey.livesay/?hl=en"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traceylivesay.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ceylivesay.com/" TargetMode="External"/><Relationship Id="rId11" Type="http://schemas.openxmlformats.org/officeDocument/2006/relationships/hyperlink" Target="http://www.traceylivesay.com/contac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twitter.com/tlivesay" TargetMode="External"/><Relationship Id="rId4" Type="http://schemas.openxmlformats.org/officeDocument/2006/relationships/footnotes" Target="footnotes.xml"/><Relationship Id="rId9" Type="http://schemas.openxmlformats.org/officeDocument/2006/relationships/hyperlink" Target="https://www.facebook.com/TraceyLivesayAutho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430</Words>
  <Characters>2453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Tracey Livesay</cp:lastModifiedBy>
  <cp:revision>7</cp:revision>
  <cp:lastPrinted>2022-01-26T20:27:00Z</cp:lastPrinted>
  <dcterms:created xsi:type="dcterms:W3CDTF">2022-01-26T20:27:00Z</dcterms:created>
  <dcterms:modified xsi:type="dcterms:W3CDTF">2023-04-05T19:05:00Z</dcterms:modified>
</cp:coreProperties>
</file>